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BE0" w:rsidRDefault="001F3BE0" w:rsidP="001F3BE0">
      <w:pPr>
        <w:ind w:firstLine="709"/>
      </w:pPr>
      <w:r>
        <w:t>Предмет информатика изучается в нашей школе учащимися с 8 по 9 класс.</w:t>
      </w:r>
    </w:p>
    <w:p w:rsidR="001F3BE0" w:rsidRDefault="001F3BE0" w:rsidP="001F3BE0">
      <w:pPr>
        <w:ind w:firstLine="709"/>
      </w:pPr>
      <w:r>
        <w:t>В современном мире умение представить себя и свою работу очень важно, поэтому программа данного факультатива отражает потребности учащихся 7 класса в обучении создания мультимедиа объектов, которые могут успешно быть использованы на различных уроках как дополнительный материал.</w:t>
      </w:r>
    </w:p>
    <w:p w:rsidR="001F3BE0" w:rsidRDefault="001F3BE0" w:rsidP="001F3BE0">
      <w:pPr>
        <w:ind w:firstLine="709"/>
      </w:pPr>
      <w:r>
        <w:t>Главная задача мультимедиа-презентации - удивить слушателя, заинтересовать его, вызвать нужную эмоцию и донести главные мысли до слушателя.</w:t>
      </w:r>
    </w:p>
    <w:p w:rsidR="001F3BE0" w:rsidRDefault="001F3BE0" w:rsidP="001F3BE0">
      <w:pPr>
        <w:ind w:firstLine="709"/>
      </w:pPr>
      <w:r>
        <w:t xml:space="preserve">   Решение задачи предполагает:</w:t>
      </w:r>
    </w:p>
    <w:p w:rsidR="001F3BE0" w:rsidRDefault="001F3BE0" w:rsidP="001F3BE0">
      <w:pPr>
        <w:ind w:firstLine="709"/>
      </w:pPr>
      <w:r>
        <w:t>* помощь в постановке целей презентации;</w:t>
      </w:r>
    </w:p>
    <w:p w:rsidR="001F3BE0" w:rsidRDefault="001F3BE0" w:rsidP="001F3BE0">
      <w:pPr>
        <w:ind w:firstLine="709"/>
      </w:pPr>
      <w:r>
        <w:t>* проработку плана презентации, её логической схемы;</w:t>
      </w:r>
    </w:p>
    <w:p w:rsidR="001F3BE0" w:rsidRDefault="001F3BE0" w:rsidP="001F3BE0">
      <w:pPr>
        <w:ind w:firstLine="709"/>
      </w:pPr>
      <w:r>
        <w:t>* стилевое решение презентации;</w:t>
      </w:r>
    </w:p>
    <w:p w:rsidR="001F3BE0" w:rsidRDefault="001F3BE0" w:rsidP="001F3BE0">
      <w:pPr>
        <w:ind w:firstLine="709"/>
      </w:pPr>
      <w:r>
        <w:t>* дизайн слайдов презентации;</w:t>
      </w:r>
    </w:p>
    <w:p w:rsidR="001F3BE0" w:rsidRDefault="001F3BE0" w:rsidP="001F3BE0">
      <w:pPr>
        <w:ind w:firstLine="709"/>
      </w:pPr>
      <w:r>
        <w:t xml:space="preserve">* создание анимационных и </w:t>
      </w:r>
      <w:proofErr w:type="gramStart"/>
      <w:r>
        <w:t>видео-роликов</w:t>
      </w:r>
      <w:proofErr w:type="gramEnd"/>
      <w:r>
        <w:t>;</w:t>
      </w:r>
    </w:p>
    <w:p w:rsidR="001F3BE0" w:rsidRDefault="001F3BE0" w:rsidP="001F3BE0">
      <w:pPr>
        <w:ind w:firstLine="709"/>
      </w:pPr>
      <w:r>
        <w:t>* озвучивание презентации;</w:t>
      </w:r>
    </w:p>
    <w:p w:rsidR="001F3BE0" w:rsidRDefault="001F3BE0" w:rsidP="001F3BE0">
      <w:pPr>
        <w:ind w:firstLine="709"/>
      </w:pPr>
      <w:r>
        <w:t xml:space="preserve">* динамическую </w:t>
      </w:r>
      <w:proofErr w:type="spellStart"/>
      <w:r>
        <w:t>подгрузку</w:t>
      </w:r>
      <w:proofErr w:type="spellEnd"/>
      <w:r>
        <w:t xml:space="preserve"> данных;</w:t>
      </w:r>
    </w:p>
    <w:p w:rsidR="001F3BE0" w:rsidRDefault="001F3BE0" w:rsidP="001F3BE0">
      <w:pPr>
        <w:ind w:firstLine="709"/>
      </w:pPr>
      <w:r>
        <w:t>* сборку презентации.</w:t>
      </w:r>
    </w:p>
    <w:p w:rsidR="001F3BE0" w:rsidRDefault="001F3BE0" w:rsidP="001F3BE0">
      <w:pPr>
        <w:ind w:firstLine="709"/>
      </w:pPr>
    </w:p>
    <w:p w:rsidR="001F3BE0" w:rsidRDefault="001F3BE0" w:rsidP="001F3BE0">
      <w:pPr>
        <w:ind w:firstLine="709"/>
      </w:pPr>
      <w:r>
        <w:t>Данная программа рассчитана на 1 год обучения детей 13-14 лет. Занятия проводятся 1 раз в неделю по 1 часу. Всего 34 часа. Программа имеет практическую направленность.</w:t>
      </w:r>
    </w:p>
    <w:p w:rsidR="001F3BE0" w:rsidRDefault="001F3BE0" w:rsidP="001F3BE0">
      <w:pPr>
        <w:ind w:firstLine="709"/>
        <w:rPr>
          <w:b/>
          <w:sz w:val="28"/>
          <w:szCs w:val="28"/>
        </w:rPr>
      </w:pPr>
    </w:p>
    <w:p w:rsidR="001F3BE0" w:rsidRDefault="001F3BE0" w:rsidP="001F3BE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1F3BE0" w:rsidRDefault="001F3BE0" w:rsidP="001F3BE0">
      <w:pPr>
        <w:ind w:firstLine="709"/>
      </w:pPr>
      <w:r>
        <w:t>1. Более углубленное изучение и раскрытие особенно важных элементов программы по информатике.</w:t>
      </w:r>
    </w:p>
    <w:p w:rsidR="001F3BE0" w:rsidRDefault="001F3BE0" w:rsidP="001F3BE0">
      <w:pPr>
        <w:ind w:firstLine="709"/>
      </w:pPr>
      <w:r>
        <w:t xml:space="preserve">2. </w:t>
      </w:r>
      <w:proofErr w:type="gramStart"/>
      <w:r>
        <w:t>Формирование  у</w:t>
      </w:r>
      <w:proofErr w:type="gramEnd"/>
      <w:r>
        <w:t xml:space="preserve"> учащихся умения владеть компьютером как средством решения практических задач связанных с графикой и мультимедиа, подготовив учеников к активной полноценной жизни и работе в условиях технологически развитого общества.</w:t>
      </w:r>
    </w:p>
    <w:p w:rsidR="001F3BE0" w:rsidRDefault="001F3BE0" w:rsidP="001F3BE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1F3BE0" w:rsidRDefault="001F3BE0" w:rsidP="001F3BE0">
      <w:pPr>
        <w:ind w:firstLine="709"/>
        <w:rPr>
          <w:b/>
        </w:rPr>
      </w:pPr>
      <w:r>
        <w:rPr>
          <w:b/>
        </w:rPr>
        <w:t>Образовательные:</w:t>
      </w:r>
    </w:p>
    <w:p w:rsidR="001F3BE0" w:rsidRDefault="001F3BE0" w:rsidP="001F3BE0">
      <w:pPr>
        <w:ind w:firstLine="709"/>
      </w:pPr>
      <w:r>
        <w:t xml:space="preserve">1. Научить учащихся создавать обрабатывать информацию с </w:t>
      </w:r>
      <w:proofErr w:type="gramStart"/>
      <w:r>
        <w:t>использованием  мультимедиа</w:t>
      </w:r>
      <w:proofErr w:type="gramEnd"/>
      <w:r>
        <w:t xml:space="preserve"> технологий</w:t>
      </w:r>
    </w:p>
    <w:p w:rsidR="001F3BE0" w:rsidRDefault="001F3BE0" w:rsidP="001F3BE0">
      <w:pPr>
        <w:ind w:firstLine="709"/>
      </w:pPr>
      <w:r>
        <w:t>2. Включение учащихся в практическую исследовательскую деятельность</w:t>
      </w:r>
    </w:p>
    <w:p w:rsidR="001F3BE0" w:rsidRDefault="001F3BE0" w:rsidP="001F3BE0">
      <w:pPr>
        <w:ind w:firstLine="709"/>
      </w:pPr>
      <w:r>
        <w:t>3. Развитие мотивации к сбору информации.</w:t>
      </w:r>
    </w:p>
    <w:p w:rsidR="001F3BE0" w:rsidRDefault="001F3BE0" w:rsidP="001F3BE0">
      <w:pPr>
        <w:ind w:firstLine="709"/>
      </w:pPr>
      <w:r>
        <w:t>4. Научить учащихся пользованию Интернетом</w:t>
      </w:r>
    </w:p>
    <w:p w:rsidR="001F3BE0" w:rsidRDefault="001F3BE0" w:rsidP="001F3BE0">
      <w:pPr>
        <w:ind w:firstLine="709"/>
      </w:pPr>
      <w:r>
        <w:t>Воспитательные:</w:t>
      </w:r>
    </w:p>
    <w:p w:rsidR="001F3BE0" w:rsidRDefault="001F3BE0" w:rsidP="001F3BE0">
      <w:pPr>
        <w:ind w:firstLine="709"/>
      </w:pPr>
      <w:r>
        <w:t>1. Формирование потребности в саморазвитии</w:t>
      </w:r>
    </w:p>
    <w:p w:rsidR="001F3BE0" w:rsidRDefault="001F3BE0" w:rsidP="001F3BE0">
      <w:pPr>
        <w:ind w:firstLine="709"/>
      </w:pPr>
      <w:r>
        <w:t>2. Формирование активной жизненной позиции</w:t>
      </w:r>
    </w:p>
    <w:p w:rsidR="001F3BE0" w:rsidRDefault="001F3BE0" w:rsidP="001F3BE0">
      <w:pPr>
        <w:ind w:firstLine="709"/>
      </w:pPr>
      <w:r>
        <w:t>3. Развитие культуры общения</w:t>
      </w:r>
    </w:p>
    <w:p w:rsidR="001F3BE0" w:rsidRDefault="001F3BE0" w:rsidP="001F3BE0">
      <w:pPr>
        <w:ind w:firstLine="709"/>
        <w:rPr>
          <w:b/>
        </w:rPr>
      </w:pPr>
      <w:r>
        <w:rPr>
          <w:b/>
        </w:rPr>
        <w:t>Развивающие:</w:t>
      </w:r>
    </w:p>
    <w:p w:rsidR="001F3BE0" w:rsidRDefault="001F3BE0" w:rsidP="001F3BE0">
      <w:pPr>
        <w:ind w:firstLine="709"/>
      </w:pPr>
      <w:r>
        <w:t>1. Развитие деловых качеств, таких как самостоятельность, ответственность, активность, аккуратность.</w:t>
      </w:r>
    </w:p>
    <w:p w:rsidR="001F3BE0" w:rsidRDefault="001F3BE0" w:rsidP="001F3BE0">
      <w:pPr>
        <w:ind w:firstLine="709"/>
      </w:pPr>
      <w:r>
        <w:t>2. Развитие чувства прекрасного</w:t>
      </w:r>
    </w:p>
    <w:p w:rsidR="001F3BE0" w:rsidRDefault="001F3BE0" w:rsidP="001F3BE0">
      <w:pPr>
        <w:ind w:firstLine="709"/>
      </w:pPr>
      <w:r>
        <w:t xml:space="preserve">          </w:t>
      </w:r>
    </w:p>
    <w:p w:rsidR="001F3BE0" w:rsidRDefault="001F3BE0" w:rsidP="001F3BE0">
      <w:pPr>
        <w:ind w:firstLine="709"/>
      </w:pPr>
      <w:r>
        <w:t>Занятия строятся соответственно возрастным особенностям: определяются методы проведения занятий, подход к распределению заданий, организуется коллективная работа, планируется время для теории и практики. Каждое занятие включает в себя элементы теории, практику, демонстрации. Основу теоретической части курса составляют материалы, подробное изложение которых представлено в методической копилке.</w:t>
      </w:r>
    </w:p>
    <w:p w:rsidR="001F3BE0" w:rsidRDefault="001F3BE0" w:rsidP="001F3BE0">
      <w:pPr>
        <w:ind w:firstLine="709"/>
      </w:pPr>
      <w:r>
        <w:t>Наиболее удачная форма организации труда - коллективное выполнение работы.</w:t>
      </w:r>
    </w:p>
    <w:p w:rsidR="001F3BE0" w:rsidRDefault="001F3BE0" w:rsidP="001F3BE0">
      <w:pPr>
        <w:ind w:firstLine="709"/>
      </w:pPr>
      <w:r>
        <w:t>Большое воспитательное значение имеет подведение итогов работы, анализ, оценка. Наиболее подходящая форма оценки - презентации, защита работ, выступление перед зрителями, среди которых родители, бабушки, дедушки ребят.</w:t>
      </w:r>
    </w:p>
    <w:p w:rsidR="001F3BE0" w:rsidRDefault="001F3BE0" w:rsidP="001F3BE0">
      <w:pPr>
        <w:ind w:firstLine="709"/>
      </w:pPr>
      <w:proofErr w:type="gramStart"/>
      <w:r>
        <w:t>В  конце</w:t>
      </w:r>
      <w:proofErr w:type="gramEnd"/>
      <w:r>
        <w:t xml:space="preserve"> обучения - конкурс </w:t>
      </w:r>
      <w:proofErr w:type="spellStart"/>
      <w:r>
        <w:t>самопрезентаций</w:t>
      </w:r>
      <w:proofErr w:type="spellEnd"/>
      <w:r>
        <w:t>. Защита творческих работ с использованием мультимедиа технологий.</w:t>
      </w:r>
    </w:p>
    <w:p w:rsidR="001F3BE0" w:rsidRDefault="001F3BE0" w:rsidP="001F3BE0">
      <w:pPr>
        <w:ind w:firstLine="709"/>
      </w:pPr>
    </w:p>
    <w:p w:rsidR="001F3BE0" w:rsidRDefault="001F3BE0" w:rsidP="001F3BE0">
      <w:pPr>
        <w:ind w:firstLine="709"/>
        <w:rPr>
          <w:b/>
        </w:rPr>
      </w:pPr>
      <w:r>
        <w:rPr>
          <w:b/>
        </w:rPr>
        <w:t>Программа построена на принципах:</w:t>
      </w:r>
    </w:p>
    <w:p w:rsidR="001F3BE0" w:rsidRDefault="001F3BE0" w:rsidP="001F3BE0">
      <w:pPr>
        <w:ind w:firstLine="709"/>
      </w:pPr>
      <w:r>
        <w:t xml:space="preserve">- Доступности - при изложении материала учитываются возрастные особенности детей, один и тот же материал по-разному преподаётся, в зависимости от возраста и субъективного опыта детей. </w:t>
      </w:r>
      <w:r>
        <w:lastRenderedPageBreak/>
        <w:t>Материал располагается от простого к сложному. При необходимости допускается повторение части материала через некоторое время.</w:t>
      </w:r>
    </w:p>
    <w:p w:rsidR="001F3BE0" w:rsidRDefault="001F3BE0" w:rsidP="001F3BE0">
      <w:pPr>
        <w:ind w:firstLine="709"/>
      </w:pPr>
    </w:p>
    <w:p w:rsidR="001F3BE0" w:rsidRDefault="001F3BE0" w:rsidP="001F3BE0">
      <w:pPr>
        <w:ind w:firstLine="709"/>
      </w:pPr>
      <w:r>
        <w:t>- Наглядности - человек получает через органы зрения почти в 5 раз больнее информации, чем через слух, поэтому на занятиях используются как наглядные материалы, так и обучающие программы.</w:t>
      </w:r>
    </w:p>
    <w:p w:rsidR="001F3BE0" w:rsidRDefault="001F3BE0" w:rsidP="001F3BE0">
      <w:pPr>
        <w:ind w:firstLine="709"/>
      </w:pPr>
    </w:p>
    <w:p w:rsidR="001F3BE0" w:rsidRDefault="001F3BE0" w:rsidP="001F3BE0">
      <w:pPr>
        <w:ind w:firstLine="709"/>
      </w:pPr>
      <w:r>
        <w:t>- Сознательности и активности - для активизации деятельности детей используются такие формы обучения, как занятия-игры, конкурсы, совместные обсуждения поставленных вопросов и дни свободного творчества.</w:t>
      </w:r>
    </w:p>
    <w:p w:rsidR="001F3BE0" w:rsidRDefault="001F3BE0" w:rsidP="001F3BE0">
      <w:pPr>
        <w:ind w:firstLine="709"/>
      </w:pPr>
    </w:p>
    <w:p w:rsidR="001F3BE0" w:rsidRDefault="001F3BE0" w:rsidP="001F3BE0">
      <w:pPr>
        <w:ind w:firstLine="709"/>
      </w:pPr>
      <w:r>
        <w:t xml:space="preserve">Кабинет информатики, в котором проводятся занятия кружка, соответствует требованиям материального и программного обеспечения. </w:t>
      </w:r>
    </w:p>
    <w:p w:rsidR="001F3BE0" w:rsidRDefault="001F3BE0" w:rsidP="001F3BE0">
      <w:pPr>
        <w:ind w:firstLine="709"/>
      </w:pPr>
      <w:r>
        <w:t>Кабинет информатики оборудован согласно правилам пожарной безопасности</w:t>
      </w:r>
    </w:p>
    <w:p w:rsidR="001F3BE0" w:rsidRDefault="001F3BE0" w:rsidP="001F3BE0">
      <w:pPr>
        <w:ind w:firstLine="709"/>
        <w:rPr>
          <w:b/>
        </w:rPr>
      </w:pPr>
    </w:p>
    <w:p w:rsidR="001F3BE0" w:rsidRDefault="001F3BE0" w:rsidP="001F3BE0">
      <w:pPr>
        <w:ind w:firstLine="709"/>
        <w:rPr>
          <w:b/>
        </w:rPr>
      </w:pPr>
      <w:r>
        <w:rPr>
          <w:b/>
        </w:rPr>
        <w:t>Ожидаемые результаты.</w:t>
      </w:r>
    </w:p>
    <w:p w:rsidR="001F3BE0" w:rsidRDefault="001F3BE0" w:rsidP="001F3BE0">
      <w:pPr>
        <w:ind w:firstLine="709"/>
      </w:pPr>
      <w:r>
        <w:t xml:space="preserve">Дети, </w:t>
      </w:r>
      <w:proofErr w:type="gramStart"/>
      <w:r>
        <w:t>освоив  все</w:t>
      </w:r>
      <w:proofErr w:type="gramEnd"/>
      <w:r>
        <w:t xml:space="preserve"> правила использования мультимедиа технологий, способны составить компьютерную презентацию любой сложности, слайд-фильм, по выбранной теме создать и защитить проект, создать и зарегистрировать сайт в Интернете.</w:t>
      </w:r>
    </w:p>
    <w:p w:rsidR="00D64FC4" w:rsidRDefault="00D64FC4">
      <w:bookmarkStart w:id="0" w:name="_GoBack"/>
      <w:bookmarkEnd w:id="0"/>
    </w:p>
    <w:sectPr w:rsidR="00D64FC4" w:rsidSect="00D569CB">
      <w:pgSz w:w="11900" w:h="16840"/>
      <w:pgMar w:top="436" w:right="650" w:bottom="420" w:left="66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5A"/>
    <w:rsid w:val="001F3BE0"/>
    <w:rsid w:val="00671F5A"/>
    <w:rsid w:val="00D569CB"/>
    <w:rsid w:val="00D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9535F-81E7-4D2B-86E4-7880D4BE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Пустой</dc:creator>
  <cp:keywords/>
  <dc:description/>
  <cp:lastModifiedBy>Пустой</cp:lastModifiedBy>
  <cp:revision>3</cp:revision>
  <dcterms:created xsi:type="dcterms:W3CDTF">2022-10-19T12:36:00Z</dcterms:created>
  <dcterms:modified xsi:type="dcterms:W3CDTF">2022-10-19T12:36:00Z</dcterms:modified>
</cp:coreProperties>
</file>