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E8" w:rsidRPr="003168E8" w:rsidRDefault="003168E8" w:rsidP="00316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68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ПОЯСНИТЕЛЬНАЯ ЗАПИСКА</w:t>
      </w:r>
    </w:p>
    <w:p w:rsidR="003168E8" w:rsidRPr="003168E8" w:rsidRDefault="003168E8" w:rsidP="00316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68E8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proofErr w:type="gramStart"/>
      <w:r w:rsidRPr="003168E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 учебного предмета «Русский язык» (предметная область «Русский язык и литературное чтение») 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3168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»), а также </w:t>
      </w:r>
      <w:proofErr w:type="gramStart"/>
      <w:r w:rsidRPr="003168E8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ориентирована</w:t>
      </w:r>
      <w:proofErr w:type="gramEnd"/>
      <w:r w:rsidRPr="003168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целевые приоритеты, сформулированные в федеральной рабочей программе воспитания.</w:t>
      </w:r>
    </w:p>
    <w:p w:rsidR="003168E8" w:rsidRPr="003168E8" w:rsidRDefault="003168E8" w:rsidP="00316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68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ОБЩАЯ ХАРАКТЕРИСТИКА УЧЕБНОГО ПРЕДМЕТА «РУССКИЙ ЯЗЫК»</w:t>
      </w:r>
    </w:p>
    <w:p w:rsidR="003168E8" w:rsidRPr="003168E8" w:rsidRDefault="003168E8" w:rsidP="00316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68E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3168E8" w:rsidRPr="003168E8" w:rsidRDefault="003168E8" w:rsidP="00316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68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3168E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3168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другим учебным предметам.</w:t>
      </w:r>
    </w:p>
    <w:p w:rsidR="003168E8" w:rsidRPr="003168E8" w:rsidRDefault="003168E8" w:rsidP="00316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68E8">
        <w:rPr>
          <w:rFonts w:ascii="Times New Roman" w:eastAsia="Times New Roman" w:hAnsi="Times New Roman" w:cs="Times New Roman"/>
          <w:sz w:val="28"/>
          <w:szCs w:val="28"/>
          <w:lang w:eastAsia="ar-SA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3168E8" w:rsidRPr="003168E8" w:rsidRDefault="003168E8" w:rsidP="00316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68E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168E8" w:rsidRPr="003168E8" w:rsidRDefault="003168E8" w:rsidP="00316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68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</w:t>
      </w:r>
      <w:r w:rsidRPr="003168E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3168E8" w:rsidRPr="003168E8" w:rsidRDefault="003168E8" w:rsidP="00316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68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ЦЕЛИ ИЗУЧЕНИЯ УЧЕБНОГО ПРЕДМЕТА «РУССКИЙ ЯЗЫК»</w:t>
      </w:r>
    </w:p>
    <w:p w:rsidR="003168E8" w:rsidRPr="003168E8" w:rsidRDefault="003168E8" w:rsidP="00316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68E8">
        <w:rPr>
          <w:rFonts w:ascii="Times New Roman" w:eastAsia="Times New Roman" w:hAnsi="Times New Roman" w:cs="Times New Roman"/>
          <w:sz w:val="28"/>
          <w:szCs w:val="28"/>
          <w:lang w:eastAsia="ar-SA"/>
        </w:rPr>
        <w:t>Изучение русского языка направлено на достижение следующих целей:</w:t>
      </w:r>
    </w:p>
    <w:p w:rsidR="003168E8" w:rsidRPr="003168E8" w:rsidRDefault="003168E8" w:rsidP="00316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168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3168E8">
        <w:rPr>
          <w:rFonts w:ascii="Times New Roman" w:eastAsia="Times New Roman" w:hAnsi="Times New Roman" w:cs="Times New Roman"/>
          <w:sz w:val="28"/>
          <w:szCs w:val="28"/>
          <w:lang w:eastAsia="ar-SA"/>
        </w:rPr>
        <w:t>духовно</w:t>
      </w:r>
      <w:r w:rsidRPr="003168E8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нравственных</w:t>
      </w:r>
      <w:proofErr w:type="spellEnd"/>
      <w:r w:rsidRPr="003168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3168E8" w:rsidRPr="003168E8" w:rsidRDefault="003168E8" w:rsidP="00316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68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3168E8">
        <w:rPr>
          <w:rFonts w:ascii="Times New Roman" w:eastAsia="Times New Roman" w:hAnsi="Times New Roman" w:cs="Times New Roman"/>
          <w:sz w:val="28"/>
          <w:szCs w:val="28"/>
          <w:lang w:eastAsia="ar-SA"/>
        </w:rPr>
        <w:t>аудирование</w:t>
      </w:r>
      <w:proofErr w:type="spellEnd"/>
      <w:r w:rsidRPr="003168E8">
        <w:rPr>
          <w:rFonts w:ascii="Times New Roman" w:eastAsia="Times New Roman" w:hAnsi="Times New Roman" w:cs="Times New Roman"/>
          <w:sz w:val="28"/>
          <w:szCs w:val="28"/>
          <w:lang w:eastAsia="ar-SA"/>
        </w:rPr>
        <w:t>, говорение, чтение, письмо;</w:t>
      </w:r>
    </w:p>
    <w:p w:rsidR="003168E8" w:rsidRPr="003168E8" w:rsidRDefault="003168E8" w:rsidP="00316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68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3168E8">
        <w:rPr>
          <w:rFonts w:ascii="Times New Roman" w:eastAsia="Times New Roman" w:hAnsi="Times New Roman" w:cs="Times New Roman"/>
          <w:sz w:val="28"/>
          <w:szCs w:val="28"/>
          <w:lang w:eastAsia="ar-SA"/>
        </w:rPr>
        <w:t>морфемика</w:t>
      </w:r>
      <w:proofErr w:type="spellEnd"/>
      <w:r w:rsidRPr="003168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морфология и синтаксис; об основных единицах языка, их признаках и особенностях употребления в речи; использование в речевой деятельности норм </w:t>
      </w:r>
      <w:bookmarkStart w:id="0" w:name="_GoBack"/>
      <w:bookmarkEnd w:id="0"/>
      <w:r w:rsidRPr="003168E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168E8" w:rsidRPr="003168E8" w:rsidRDefault="003168E8" w:rsidP="00316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68E8">
        <w:rPr>
          <w:rFonts w:ascii="Times New Roman" w:eastAsia="Times New Roman" w:hAnsi="Times New Roman" w:cs="Times New Roman"/>
          <w:sz w:val="28"/>
          <w:szCs w:val="28"/>
          <w:lang w:eastAsia="ar-SA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168E8" w:rsidRPr="003168E8" w:rsidRDefault="003168E8" w:rsidP="00316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68E8">
        <w:rPr>
          <w:rFonts w:ascii="Times New Roman" w:eastAsia="Times New Roman" w:hAnsi="Times New Roman" w:cs="Times New Roman"/>
          <w:sz w:val="28"/>
          <w:szCs w:val="28"/>
          <w:lang w:eastAsia="ar-SA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168E8" w:rsidRPr="003168E8" w:rsidRDefault="003168E8" w:rsidP="00316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68E8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168E8" w:rsidRPr="003168E8" w:rsidRDefault="003168E8" w:rsidP="00316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68E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168E8" w:rsidRPr="003168E8" w:rsidRDefault="003168E8" w:rsidP="00316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68E8">
        <w:rPr>
          <w:rFonts w:ascii="Times New Roman" w:eastAsia="Times New Roman" w:hAnsi="Times New Roman" w:cs="Times New Roman"/>
          <w:sz w:val="28"/>
          <w:szCs w:val="28"/>
          <w:lang w:eastAsia="ar-SA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168E8" w:rsidRPr="003168E8" w:rsidRDefault="003168E8" w:rsidP="00316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68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МЕСТО УЧЕБНОГО ПРЕДМЕТА  «РУССКИЙ ЯЗЫК» В УЧЕБНОМ ПЛАНЕ</w:t>
      </w:r>
    </w:p>
    <w:p w:rsidR="003168E8" w:rsidRPr="003168E8" w:rsidRDefault="003168E8" w:rsidP="00316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68E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Общее число часов, отведённых на изучение «Русского языка», – в 3 классе 136ч.</w:t>
      </w:r>
    </w:p>
    <w:p w:rsidR="00B76883" w:rsidRPr="003168E8" w:rsidRDefault="00B76883" w:rsidP="003168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6883" w:rsidRPr="00316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BE"/>
    <w:rsid w:val="003168E8"/>
    <w:rsid w:val="00B76883"/>
    <w:rsid w:val="00DB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2023-10-02T20:08:00Z</dcterms:created>
  <dcterms:modified xsi:type="dcterms:W3CDTF">2023-10-02T20:08:00Z</dcterms:modified>
</cp:coreProperties>
</file>