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C8" w:rsidRPr="00FA67FA" w:rsidRDefault="005922C8" w:rsidP="005922C8">
      <w:pPr>
        <w:jc w:val="center"/>
        <w:rPr>
          <w:b/>
          <w:sz w:val="24"/>
          <w:szCs w:val="24"/>
        </w:rPr>
      </w:pPr>
      <w:r w:rsidRPr="00FA67FA">
        <w:rPr>
          <w:b/>
          <w:sz w:val="24"/>
          <w:szCs w:val="24"/>
        </w:rPr>
        <w:t>ПОЯСНИТЕЛЬНАЯ ЗАПИСКА</w:t>
      </w:r>
    </w:p>
    <w:p w:rsidR="005922C8" w:rsidRPr="00FA67FA" w:rsidRDefault="005922C8" w:rsidP="005922C8">
      <w:pPr>
        <w:jc w:val="center"/>
        <w:rPr>
          <w:b/>
          <w:sz w:val="24"/>
          <w:szCs w:val="24"/>
        </w:rPr>
      </w:pPr>
    </w:p>
    <w:p w:rsidR="005922C8" w:rsidRPr="00FA67FA" w:rsidRDefault="005922C8" w:rsidP="005922C8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Рабочая программа по письму и развитию речи составлена на основе 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A67FA">
        <w:rPr>
          <w:sz w:val="24"/>
          <w:szCs w:val="24"/>
        </w:rPr>
        <w:t xml:space="preserve"> 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В 2сб. /П</w:t>
      </w:r>
      <w:r w:rsidRPr="00FA67FA">
        <w:rPr>
          <w:sz w:val="24"/>
          <w:szCs w:val="24"/>
        </w:rPr>
        <w:t>од ред</w:t>
      </w:r>
      <w:r>
        <w:rPr>
          <w:sz w:val="24"/>
          <w:szCs w:val="24"/>
        </w:rPr>
        <w:t xml:space="preserve">. </w:t>
      </w:r>
      <w:r w:rsidRPr="00FA67FA">
        <w:rPr>
          <w:sz w:val="24"/>
          <w:szCs w:val="24"/>
        </w:rPr>
        <w:t xml:space="preserve">В.В. Воронковой – М: </w:t>
      </w:r>
      <w:proofErr w:type="spellStart"/>
      <w:r w:rsidRPr="00FA67FA">
        <w:rPr>
          <w:sz w:val="24"/>
          <w:szCs w:val="24"/>
        </w:rPr>
        <w:t>Гуманит</w:t>
      </w:r>
      <w:proofErr w:type="spellEnd"/>
      <w:r w:rsidRPr="00FA67FA">
        <w:rPr>
          <w:sz w:val="24"/>
          <w:szCs w:val="24"/>
        </w:rPr>
        <w:t xml:space="preserve">. изд. центр ВЛАДОС, 2001. </w:t>
      </w:r>
      <w:r>
        <w:rPr>
          <w:sz w:val="24"/>
          <w:szCs w:val="24"/>
        </w:rPr>
        <w:t xml:space="preserve">– Сб.1. – 232с. </w:t>
      </w:r>
      <w:r w:rsidRPr="00FA67FA">
        <w:rPr>
          <w:sz w:val="24"/>
          <w:szCs w:val="24"/>
        </w:rPr>
        <w:t>Русский (родной) язык, В.В. Воронкова, раздел «</w:t>
      </w:r>
      <w:r>
        <w:rPr>
          <w:sz w:val="24"/>
          <w:szCs w:val="24"/>
        </w:rPr>
        <w:t xml:space="preserve">Грамматика, правописание и </w:t>
      </w:r>
      <w:r w:rsidRPr="00FA67FA">
        <w:rPr>
          <w:sz w:val="24"/>
          <w:szCs w:val="24"/>
        </w:rPr>
        <w:t>развитие речи», 2001.</w:t>
      </w:r>
    </w:p>
    <w:p w:rsidR="005922C8" w:rsidRPr="002D5B5C" w:rsidRDefault="005922C8" w:rsidP="005922C8">
      <w:pPr>
        <w:jc w:val="both"/>
        <w:rPr>
          <w:sz w:val="24"/>
          <w:szCs w:val="24"/>
        </w:rPr>
      </w:pPr>
      <w:proofErr w:type="gramStart"/>
      <w:r w:rsidRPr="00FA67FA">
        <w:rPr>
          <w:sz w:val="24"/>
          <w:szCs w:val="24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 w:rsidRPr="002D5B5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2D5B5C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язык. 5 класс: учебник </w:t>
      </w:r>
      <w:r w:rsidRPr="002D5B5C">
        <w:rPr>
          <w:sz w:val="24"/>
          <w:szCs w:val="24"/>
        </w:rPr>
        <w:t>д</w:t>
      </w:r>
      <w:r>
        <w:rPr>
          <w:sz w:val="24"/>
          <w:szCs w:val="24"/>
        </w:rPr>
        <w:t>ля специальных (коррекционных) образовательных у</w:t>
      </w:r>
      <w:r w:rsidRPr="002D5B5C">
        <w:rPr>
          <w:sz w:val="24"/>
          <w:szCs w:val="24"/>
        </w:rPr>
        <w:t xml:space="preserve">чреждений </w:t>
      </w:r>
      <w:r w:rsidRPr="002D5B5C">
        <w:rPr>
          <w:sz w:val="24"/>
          <w:szCs w:val="24"/>
          <w:lang w:val="en-US"/>
        </w:rPr>
        <w:t>VIII</w:t>
      </w:r>
      <w:r w:rsidRPr="002D5B5C">
        <w:rPr>
          <w:sz w:val="24"/>
          <w:szCs w:val="24"/>
        </w:rPr>
        <w:t xml:space="preserve"> вида </w:t>
      </w:r>
      <w:r>
        <w:rPr>
          <w:sz w:val="24"/>
          <w:szCs w:val="24"/>
        </w:rPr>
        <w:t>под ред.</w:t>
      </w:r>
      <w:r w:rsidRPr="002D5B5C">
        <w:rPr>
          <w:sz w:val="24"/>
          <w:szCs w:val="24"/>
        </w:rPr>
        <w:t xml:space="preserve"> Н.Г.</w:t>
      </w:r>
      <w:r>
        <w:rPr>
          <w:sz w:val="24"/>
          <w:szCs w:val="24"/>
        </w:rPr>
        <w:t xml:space="preserve">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 – 2-е изд. – М.: Просвещение, 2009. – 263с.</w:t>
      </w:r>
      <w:r>
        <w:rPr>
          <w:sz w:val="24"/>
          <w:szCs w:val="24"/>
        </w:rPr>
        <w:t xml:space="preserve"> и рабочую тетрадь под ред. </w:t>
      </w:r>
      <w:r w:rsidRPr="002D5B5C">
        <w:rPr>
          <w:sz w:val="24"/>
          <w:szCs w:val="24"/>
        </w:rPr>
        <w:t xml:space="preserve">Н.Г.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</w:t>
      </w:r>
      <w:proofErr w:type="gramEnd"/>
      <w:r w:rsidRPr="002D5B5C">
        <w:rPr>
          <w:sz w:val="24"/>
          <w:szCs w:val="24"/>
        </w:rPr>
        <w:t xml:space="preserve"> Рабочая тетрадь по русскому языку. – М.: Просвещение, 200</w:t>
      </w:r>
      <w:r w:rsidRPr="006D3F60">
        <w:rPr>
          <w:sz w:val="24"/>
          <w:szCs w:val="24"/>
        </w:rPr>
        <w:t>5</w:t>
      </w:r>
      <w:r w:rsidRPr="002D5B5C">
        <w:rPr>
          <w:sz w:val="24"/>
          <w:szCs w:val="24"/>
        </w:rPr>
        <w:t>.</w:t>
      </w:r>
    </w:p>
    <w:p w:rsidR="005922C8" w:rsidRPr="002D5B5C" w:rsidRDefault="005922C8" w:rsidP="005922C8">
      <w:pPr>
        <w:ind w:firstLine="567"/>
        <w:jc w:val="both"/>
        <w:rPr>
          <w:sz w:val="24"/>
          <w:szCs w:val="24"/>
        </w:rPr>
      </w:pPr>
      <w:r w:rsidRPr="002D5B5C">
        <w:rPr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5922C8" w:rsidRPr="00FA67FA" w:rsidRDefault="005922C8" w:rsidP="005922C8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5922C8" w:rsidRDefault="005922C8" w:rsidP="005922C8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5922C8" w:rsidRPr="00FA67FA" w:rsidRDefault="005922C8" w:rsidP="005922C8">
      <w:pPr>
        <w:ind w:firstLine="567"/>
        <w:jc w:val="both"/>
        <w:rPr>
          <w:sz w:val="24"/>
          <w:szCs w:val="24"/>
        </w:rPr>
      </w:pPr>
    </w:p>
    <w:p w:rsidR="005922C8" w:rsidRPr="00873BC7" w:rsidRDefault="005922C8" w:rsidP="005922C8">
      <w:pPr>
        <w:ind w:firstLine="567"/>
        <w:jc w:val="both"/>
        <w:rPr>
          <w:b/>
          <w:sz w:val="24"/>
          <w:szCs w:val="24"/>
        </w:rPr>
      </w:pPr>
      <w:r w:rsidRPr="00873BC7">
        <w:rPr>
          <w:b/>
          <w:sz w:val="24"/>
          <w:szCs w:val="24"/>
        </w:rPr>
        <w:t>Задачи преподавания письма и развития речи:</w:t>
      </w:r>
    </w:p>
    <w:p w:rsidR="005922C8" w:rsidRPr="00FA67FA" w:rsidRDefault="005922C8" w:rsidP="005922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закрепить </w:t>
      </w:r>
      <w:r w:rsidRPr="00FA67FA">
        <w:rPr>
          <w:sz w:val="24"/>
          <w:szCs w:val="24"/>
        </w:rPr>
        <w:t xml:space="preserve"> навыки грамотного письма на основе изучения элементарного курса грамматики;</w:t>
      </w:r>
    </w:p>
    <w:p w:rsidR="005922C8" w:rsidRDefault="005922C8" w:rsidP="005922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</w:t>
      </w:r>
      <w:r w:rsidRPr="00FA67FA">
        <w:rPr>
          <w:sz w:val="24"/>
          <w:szCs w:val="24"/>
        </w:rPr>
        <w:t xml:space="preserve"> правильно и последовательно излагать свои мысли в устной и письменной форме;</w:t>
      </w:r>
    </w:p>
    <w:p w:rsidR="005922C8" w:rsidRDefault="005922C8" w:rsidP="005922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речь учащихся, обогащать её словарь;</w:t>
      </w:r>
    </w:p>
    <w:p w:rsidR="005922C8" w:rsidRPr="00FA67FA" w:rsidRDefault="005922C8" w:rsidP="005922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5922C8" w:rsidRPr="00FA67FA" w:rsidRDefault="005922C8" w:rsidP="005922C8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5922C8" w:rsidRPr="00FA67FA" w:rsidRDefault="005922C8" w:rsidP="005922C8">
      <w:pPr>
        <w:ind w:left="900"/>
        <w:jc w:val="both"/>
        <w:rPr>
          <w:sz w:val="24"/>
          <w:szCs w:val="24"/>
        </w:rPr>
      </w:pPr>
    </w:p>
    <w:p w:rsidR="005922C8" w:rsidRPr="00FA67FA" w:rsidRDefault="005922C8" w:rsidP="005922C8">
      <w:pPr>
        <w:ind w:left="900"/>
        <w:jc w:val="center"/>
        <w:rPr>
          <w:sz w:val="24"/>
          <w:szCs w:val="24"/>
        </w:rPr>
      </w:pPr>
      <w:r w:rsidRPr="00FA67FA">
        <w:rPr>
          <w:b/>
          <w:sz w:val="24"/>
          <w:szCs w:val="24"/>
        </w:rPr>
        <w:t>Основные направления коррекционной работы:</w:t>
      </w:r>
    </w:p>
    <w:p w:rsidR="005922C8" w:rsidRPr="00FA67FA" w:rsidRDefault="005922C8" w:rsidP="005922C8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фонематического слуха.</w:t>
      </w:r>
    </w:p>
    <w:p w:rsidR="005922C8" w:rsidRPr="00FA67FA" w:rsidRDefault="005922C8" w:rsidP="005922C8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артикуляционного аппарата.</w:t>
      </w:r>
    </w:p>
    <w:p w:rsidR="005922C8" w:rsidRPr="00FA67FA" w:rsidRDefault="005922C8" w:rsidP="005922C8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слухового и зрительного восприятия.</w:t>
      </w:r>
    </w:p>
    <w:p w:rsidR="005922C8" w:rsidRPr="00FA67FA" w:rsidRDefault="005922C8" w:rsidP="005922C8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мышц мелкой моторики.</w:t>
      </w:r>
    </w:p>
    <w:p w:rsidR="005922C8" w:rsidRPr="00FA67FA" w:rsidRDefault="005922C8" w:rsidP="005922C8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познавательных процессов.</w:t>
      </w:r>
    </w:p>
    <w:p w:rsidR="00D61B1E" w:rsidRDefault="00D61B1E">
      <w:bookmarkStart w:id="0" w:name="_GoBack"/>
      <w:bookmarkEnd w:id="0"/>
    </w:p>
    <w:sectPr w:rsidR="00D6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0"/>
    <w:rsid w:val="00370990"/>
    <w:rsid w:val="005922C8"/>
    <w:rsid w:val="00D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2022-10-18T04:35:00Z</dcterms:created>
  <dcterms:modified xsi:type="dcterms:W3CDTF">2022-10-18T04:41:00Z</dcterms:modified>
</cp:coreProperties>
</file>