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DC9" w:rsidRPr="00324DC9" w:rsidRDefault="00324DC9" w:rsidP="00324DC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 xml:space="preserve">Музыкально – 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средств, музыка стала одним из самых распространенных и доступных видов искусства, сопровождающих человека на протяжении всей его жизни. Основной формой музыкально – эстетического воспитания являются уроки пения и музыки. В процессе занятий у учащихся вырабатываются необходимые вокально – 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  </w:t>
      </w:r>
    </w:p>
    <w:p w:rsidR="00324DC9" w:rsidRPr="00324DC9" w:rsidRDefault="00324DC9" w:rsidP="00324DC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324DC9">
        <w:rPr>
          <w:rFonts w:ascii="Times New Roman" w:eastAsia="Times New Roman" w:hAnsi="Times New Roman"/>
          <w:b/>
          <w:sz w:val="24"/>
          <w:szCs w:val="24"/>
          <w:lang w:eastAsia="ar-SA"/>
        </w:rPr>
        <w:t> Целью</w:t>
      </w:r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 xml:space="preserve"> музыкального воспитания является овладение детьми музыкальной культурой, развитие музыкальности учащихся. Под музыкальностью подразумевается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</w:p>
    <w:p w:rsidR="00324DC9" w:rsidRPr="00324DC9" w:rsidRDefault="00324DC9" w:rsidP="00324DC9">
      <w:pPr>
        <w:suppressAutoHyphens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>         </w:t>
      </w:r>
      <w:proofErr w:type="gramStart"/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>Исходя из целей музыкального воспитания выделяется</w:t>
      </w:r>
      <w:proofErr w:type="gramEnd"/>
      <w:r w:rsidRPr="00324DC9">
        <w:rPr>
          <w:rFonts w:ascii="Times New Roman" w:eastAsia="Times New Roman" w:hAnsi="Times New Roman"/>
          <w:sz w:val="24"/>
          <w:szCs w:val="24"/>
          <w:lang w:eastAsia="ar-SA"/>
        </w:rPr>
        <w:t xml:space="preserve"> комплекс задач, стоящих перед преподавателем на уроках музыки и пения. </w:t>
      </w:r>
    </w:p>
    <w:p w:rsidR="00AA2E01" w:rsidRDefault="00AA2E01">
      <w:bookmarkStart w:id="0" w:name="_GoBack"/>
      <w:bookmarkEnd w:id="0"/>
    </w:p>
    <w:sectPr w:rsidR="00AA2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CF9"/>
    <w:rsid w:val="00324DC9"/>
    <w:rsid w:val="00326CF9"/>
    <w:rsid w:val="00AA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2022-10-19T04:08:00Z</dcterms:created>
  <dcterms:modified xsi:type="dcterms:W3CDTF">2022-10-19T04:14:00Z</dcterms:modified>
</cp:coreProperties>
</file>