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«География для 7 класса» составлена на основе программы «География» Т.М. Лифанов. </w:t>
      </w:r>
      <w:proofErr w:type="gramStart"/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плана, утвержденного Департаментом образования ХМАО  на изучение географии в 7 классе отводится 2 часа,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учебном году.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FE8">
        <w:rPr>
          <w:rFonts w:ascii="Times New Roman" w:eastAsia="Times New Roman" w:hAnsi="Times New Roman" w:cs="Times New Roman"/>
          <w:sz w:val="24"/>
          <w:szCs w:val="24"/>
        </w:rPr>
        <w:t>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мире. Программа составлена с учетом психофизических особенностей учащихся с интеллектуальной недостаточностью. Учитывая общие и специальные задачи коррекционной школы, программа и методика преподавания географии предусматривает повторяемость материала. Ряд тем постепенно усложняется и расширяется от 6 к 9 классу, что способствует более прочному усвоению географических знаний умственно отсталыми учащимися.</w:t>
      </w:r>
    </w:p>
    <w:p w:rsidR="00F17300" w:rsidRPr="00C85FE8" w:rsidRDefault="00F17300" w:rsidP="00F173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5FE8"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следующих</w:t>
      </w:r>
      <w:r w:rsidRPr="00C85FE8">
        <w:rPr>
          <w:rFonts w:ascii="Times New Roman" w:hAnsi="Times New Roman"/>
          <w:b/>
          <w:sz w:val="24"/>
          <w:szCs w:val="24"/>
        </w:rPr>
        <w:t xml:space="preserve"> </w:t>
      </w:r>
      <w:r w:rsidRPr="00C85FE8">
        <w:rPr>
          <w:rFonts w:ascii="Times New Roman" w:hAnsi="Times New Roman"/>
          <w:sz w:val="24"/>
          <w:szCs w:val="24"/>
        </w:rPr>
        <w:t>нормативно-правовых и инструктивно-методических документов:</w:t>
      </w:r>
    </w:p>
    <w:p w:rsidR="00F17300" w:rsidRPr="00C85FE8" w:rsidRDefault="00F17300" w:rsidP="00F17300">
      <w:pPr>
        <w:pStyle w:val="a3"/>
        <w:rPr>
          <w:rFonts w:ascii="Times New Roman" w:hAnsi="Times New Roman"/>
          <w:sz w:val="24"/>
          <w:szCs w:val="24"/>
        </w:rPr>
      </w:pPr>
      <w:r w:rsidRPr="00C85FE8">
        <w:rPr>
          <w:rFonts w:ascii="Times New Roman" w:hAnsi="Times New Roman"/>
          <w:sz w:val="24"/>
          <w:szCs w:val="24"/>
        </w:rPr>
        <w:t xml:space="preserve">- Программы специальной (коррекционной) образовательной школы </w:t>
      </w:r>
      <w:r w:rsidRPr="00C85FE8">
        <w:rPr>
          <w:rFonts w:ascii="Times New Roman" w:hAnsi="Times New Roman"/>
          <w:sz w:val="24"/>
          <w:szCs w:val="24"/>
          <w:lang w:val="en-US"/>
        </w:rPr>
        <w:t>VIII</w:t>
      </w:r>
      <w:r w:rsidRPr="00C85FE8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C85FE8">
        <w:rPr>
          <w:rFonts w:ascii="Times New Roman" w:hAnsi="Times New Roman"/>
          <w:sz w:val="24"/>
          <w:szCs w:val="24"/>
        </w:rPr>
        <w:t>кл</w:t>
      </w:r>
      <w:proofErr w:type="spellEnd"/>
      <w:r w:rsidRPr="00C85FE8">
        <w:rPr>
          <w:rFonts w:ascii="Times New Roman" w:hAnsi="Times New Roman"/>
          <w:sz w:val="24"/>
          <w:szCs w:val="24"/>
        </w:rPr>
        <w:t xml:space="preserve">./ Под редакцией В.В. Воронковой </w:t>
      </w:r>
      <w:r w:rsidRPr="00C85FE8">
        <w:rPr>
          <w:rFonts w:ascii="Times New Roman" w:hAnsi="Times New Roman"/>
          <w:b/>
          <w:sz w:val="24"/>
          <w:szCs w:val="24"/>
        </w:rPr>
        <w:t>(раздел «География 6-9 классы» автор Т.Г. Лифанова). –</w:t>
      </w:r>
      <w:r w:rsidRPr="00C85FE8">
        <w:rPr>
          <w:rFonts w:ascii="Times New Roman" w:hAnsi="Times New Roman"/>
          <w:sz w:val="24"/>
          <w:szCs w:val="24"/>
        </w:rPr>
        <w:t xml:space="preserve"> Москва: Гуманитарный издательский центр ВЛАДОС, </w:t>
      </w:r>
      <w:smartTag w:uri="urn:schemas-microsoft-com:office:smarttags" w:element="metricconverter">
        <w:smartTagPr>
          <w:attr w:name="ProductID" w:val="2001 г"/>
        </w:smartTagPr>
        <w:r w:rsidRPr="00C85FE8">
          <w:rPr>
            <w:rFonts w:ascii="Times New Roman" w:hAnsi="Times New Roman"/>
            <w:sz w:val="24"/>
            <w:szCs w:val="24"/>
          </w:rPr>
          <w:t>2001 г</w:t>
        </w:r>
      </w:smartTag>
      <w:r w:rsidRPr="00C85FE8">
        <w:rPr>
          <w:rFonts w:ascii="Times New Roman" w:hAnsi="Times New Roman"/>
          <w:sz w:val="24"/>
          <w:szCs w:val="24"/>
        </w:rPr>
        <w:t>. – Сб. 1;</w:t>
      </w:r>
    </w:p>
    <w:p w:rsidR="00F17300" w:rsidRPr="00C85FE8" w:rsidRDefault="00F17300" w:rsidP="00F17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E8">
        <w:rPr>
          <w:rFonts w:ascii="Times New Roman" w:hAnsi="Times New Roman" w:cs="Times New Roman"/>
          <w:b/>
          <w:sz w:val="24"/>
          <w:szCs w:val="24"/>
        </w:rPr>
        <w:t>Реализация программы обеспечивается учебно-методическим комплексом:</w:t>
      </w:r>
    </w:p>
    <w:p w:rsidR="00F17300" w:rsidRPr="00C85FE8" w:rsidRDefault="00F17300" w:rsidP="00F1730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85FE8">
        <w:rPr>
          <w:rFonts w:ascii="Times New Roman" w:hAnsi="Times New Roman"/>
          <w:b/>
          <w:i/>
          <w:sz w:val="24"/>
          <w:szCs w:val="24"/>
        </w:rPr>
        <w:t>Для учителя:</w:t>
      </w:r>
    </w:p>
    <w:p w:rsidR="00F17300" w:rsidRPr="00C85FE8" w:rsidRDefault="00F17300" w:rsidP="00F173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5FE8">
        <w:rPr>
          <w:rFonts w:ascii="Times New Roman" w:hAnsi="Times New Roman"/>
          <w:sz w:val="24"/>
          <w:szCs w:val="24"/>
        </w:rPr>
        <w:t>1.География. Энциклопедия для детей. М.: «Махаон», 2000</w:t>
      </w:r>
    </w:p>
    <w:p w:rsidR="00F17300" w:rsidRPr="00C85FE8" w:rsidRDefault="00F17300" w:rsidP="00F173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300" w:rsidRPr="00C85FE8" w:rsidRDefault="00F17300" w:rsidP="00F17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FE8">
        <w:rPr>
          <w:rFonts w:ascii="Times New Roman" w:eastAsia="Times New Roman" w:hAnsi="Times New Roman" w:cs="Times New Roman"/>
          <w:sz w:val="24"/>
          <w:szCs w:val="24"/>
        </w:rPr>
        <w:t>Изучение географии направлено на достижение следующих целей:</w:t>
      </w:r>
    </w:p>
    <w:p w:rsidR="00F17300" w:rsidRPr="00C85FE8" w:rsidRDefault="00F17300" w:rsidP="00F173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300" w:rsidRPr="00C85FE8" w:rsidRDefault="00F17300" w:rsidP="00F173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5FE8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учащихся;</w:t>
      </w:r>
    </w:p>
    <w:p w:rsidR="00F17300" w:rsidRPr="00C85FE8" w:rsidRDefault="00F17300" w:rsidP="00F173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5FE8">
        <w:rPr>
          <w:rFonts w:ascii="Times New Roman" w:hAnsi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F17300" w:rsidRPr="00C85FE8" w:rsidRDefault="00F17300" w:rsidP="00F173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5FE8">
        <w:rPr>
          <w:rFonts w:ascii="Times New Roman" w:hAnsi="Times New Roman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 w:rsidRPr="00C85FE8">
        <w:rPr>
          <w:rFonts w:ascii="Times New Roman" w:hAnsi="Times New Roman"/>
          <w:b/>
          <w:sz w:val="24"/>
          <w:szCs w:val="24"/>
        </w:rPr>
        <w:t>с помощью учителя</w:t>
      </w:r>
      <w:r w:rsidRPr="00C85FE8">
        <w:rPr>
          <w:rFonts w:ascii="Times New Roman" w:hAnsi="Times New Roman"/>
          <w:sz w:val="24"/>
          <w:szCs w:val="24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C85FE8">
        <w:rPr>
          <w:rFonts w:ascii="Times New Roman" w:hAnsi="Times New Roman"/>
          <w:b/>
          <w:sz w:val="24"/>
          <w:szCs w:val="24"/>
        </w:rPr>
        <w:t>с помощью учителя</w:t>
      </w:r>
      <w:r w:rsidRPr="00C85FE8">
        <w:rPr>
          <w:rFonts w:ascii="Times New Roman" w:hAnsi="Times New Roman"/>
          <w:sz w:val="24"/>
          <w:szCs w:val="24"/>
        </w:rPr>
        <w:t xml:space="preserve"> проводить самооценку уровня личных учебных достижений;</w:t>
      </w:r>
    </w:p>
    <w:p w:rsidR="00F17300" w:rsidRPr="00C85FE8" w:rsidRDefault="00F17300" w:rsidP="00F173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5FE8">
        <w:rPr>
          <w:rFonts w:ascii="Times New Roman" w:hAnsi="Times New Roman"/>
          <w:sz w:val="24"/>
          <w:szCs w:val="24"/>
        </w:rPr>
        <w:t>формирование приемов работы с информацией: поиск и отбор</w:t>
      </w:r>
      <w:r w:rsidRPr="00C85FE8">
        <w:rPr>
          <w:rFonts w:ascii="Times New Roman" w:hAnsi="Times New Roman"/>
          <w:b/>
          <w:sz w:val="24"/>
          <w:szCs w:val="24"/>
        </w:rPr>
        <w:t xml:space="preserve"> с помощью учителя</w:t>
      </w:r>
      <w:r w:rsidRPr="00C85FE8">
        <w:rPr>
          <w:rFonts w:ascii="Times New Roman" w:hAnsi="Times New Roman"/>
          <w:sz w:val="24"/>
          <w:szCs w:val="24"/>
        </w:rPr>
        <w:t xml:space="preserve">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F17300" w:rsidRPr="00C85FE8" w:rsidRDefault="00F17300" w:rsidP="00F173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5FE8">
        <w:rPr>
          <w:rFonts w:ascii="Times New Roman" w:hAnsi="Times New Roman"/>
          <w:sz w:val="24"/>
          <w:szCs w:val="24"/>
        </w:rPr>
        <w:t xml:space="preserve">формирование учебно-логических умений и навыков: </w:t>
      </w:r>
      <w:r w:rsidRPr="00C85FE8">
        <w:rPr>
          <w:rFonts w:ascii="Times New Roman" w:hAnsi="Times New Roman"/>
          <w:b/>
          <w:sz w:val="24"/>
          <w:szCs w:val="24"/>
        </w:rPr>
        <w:t>с помощью учителя</w:t>
      </w:r>
      <w:r w:rsidRPr="00C85FE8">
        <w:rPr>
          <w:rFonts w:ascii="Times New Roman" w:hAnsi="Times New Roman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:rsidR="00F17300" w:rsidRPr="00C85FE8" w:rsidRDefault="00F17300" w:rsidP="00F17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00" w:rsidRPr="00C85FE8" w:rsidRDefault="00F17300" w:rsidP="00F17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FE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учащихся, обучающихся по данной программе. </w:t>
      </w:r>
    </w:p>
    <w:p w:rsidR="00F17300" w:rsidRPr="00C85FE8" w:rsidRDefault="00F17300" w:rsidP="00F173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7300" w:rsidRPr="00C85FE8" w:rsidRDefault="00F17300" w:rsidP="00F173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5FE8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России на карте полушарий, физической карте и глобусе;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пояса освещенности, в которых расположена наша страна;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 зоны России, зависимость их размещения от климатических условий и высоты над уровнем моря;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 условия и богатства России, возможности использования их человеком;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типичных представителей растительного и животного мира в каждой природной зоне;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хозяйство, основное население и его занятия и крупные города в каждой природной зоне;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экологические проблемы и основные мероприятия по охране природы в России;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поведения в природе;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расположение географических объектов на территории России, указанных в программе.</w:t>
      </w:r>
    </w:p>
    <w:p w:rsidR="00F17300" w:rsidRPr="00C85FE8" w:rsidRDefault="00F17300" w:rsidP="00F17300">
      <w:pPr>
        <w:pStyle w:val="a3"/>
        <w:ind w:firstLine="36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C85FE8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показывать по картам </w:t>
      </w:r>
      <w:proofErr w:type="gramStart"/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и природных зон России) географические объекты, указанные в программе, наносить их на контурную карту;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задания в « Рабочей тетради по географии России» для 7 класса специальной школы 8 вида (количество заданий и время выполнения  определяет учитель с учетом индивидуальных возможностей учащихся);</w:t>
      </w:r>
    </w:p>
    <w:p w:rsidR="00F17300" w:rsidRPr="00C85FE8" w:rsidRDefault="00F17300" w:rsidP="00F1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правильно вести себя в природе.</w:t>
      </w:r>
    </w:p>
    <w:p w:rsidR="00F17300" w:rsidRPr="00C85FE8" w:rsidRDefault="00F17300" w:rsidP="00F17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00" w:rsidRPr="00C85FE8" w:rsidRDefault="00F17300" w:rsidP="00F17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CF" w:rsidRDefault="009A2ECF" w:rsidP="00F17300">
      <w:pPr>
        <w:spacing w:after="0" w:line="240" w:lineRule="auto"/>
      </w:pPr>
    </w:p>
    <w:sectPr w:rsidR="009A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9C"/>
    <w:rsid w:val="009A2ECF"/>
    <w:rsid w:val="00EC089C"/>
    <w:rsid w:val="00F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73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73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2021-12-02T03:00:00Z</dcterms:created>
  <dcterms:modified xsi:type="dcterms:W3CDTF">2021-12-02T03:18:00Z</dcterms:modified>
</cp:coreProperties>
</file>